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22F08" w14:textId="7981883C" w:rsidR="00D069F0" w:rsidRDefault="00D069F0" w:rsidP="00D069F0">
      <w:pPr>
        <w:jc w:val="center"/>
      </w:pPr>
      <w:r>
        <w:t>10 Problems Azure Express route solves</w:t>
      </w:r>
    </w:p>
    <w:p w14:paraId="32A3B1C8" w14:textId="77777777" w:rsidR="00D069F0" w:rsidRPr="00D069F0" w:rsidRDefault="00D069F0" w:rsidP="00D069F0">
      <w:pPr>
        <w:rPr>
          <w:b/>
          <w:bCs/>
        </w:rPr>
      </w:pPr>
      <w:r w:rsidRPr="00D069F0">
        <w:rPr>
          <w:b/>
          <w:bCs/>
        </w:rPr>
        <w:t>1. Unreliable Internet Connectivity</w:t>
      </w:r>
    </w:p>
    <w:p w14:paraId="4CE811EF" w14:textId="77777777" w:rsidR="00D069F0" w:rsidRPr="00D069F0" w:rsidRDefault="00D069F0" w:rsidP="00D069F0">
      <w:r w:rsidRPr="00D069F0">
        <w:rPr>
          <w:b/>
          <w:bCs/>
        </w:rPr>
        <w:t>Problem</w:t>
      </w:r>
      <w:r w:rsidRPr="00D069F0">
        <w:t>: Public internet connections can be unpredictable, suffering from latency spikes, jitter, or packet loss.</w:t>
      </w:r>
      <w:r w:rsidRPr="00D069F0">
        <w:br/>
      </w:r>
      <w:r w:rsidRPr="00D069F0">
        <w:rPr>
          <w:b/>
          <w:bCs/>
        </w:rPr>
        <w:t>How ExpressRoute Helps</w:t>
      </w:r>
      <w:r w:rsidRPr="00D069F0">
        <w:t xml:space="preserve">: It provides a </w:t>
      </w:r>
      <w:r w:rsidRPr="00D069F0">
        <w:rPr>
          <w:b/>
          <w:bCs/>
        </w:rPr>
        <w:t>dedicated private connection</w:t>
      </w:r>
      <w:r w:rsidRPr="00D069F0">
        <w:t xml:space="preserve"> between your on-premises network and Azure, ensuring </w:t>
      </w:r>
      <w:r w:rsidRPr="00D069F0">
        <w:rPr>
          <w:b/>
          <w:bCs/>
        </w:rPr>
        <w:t>consistent performance</w:t>
      </w:r>
      <w:r w:rsidRPr="00D069F0">
        <w:t xml:space="preserve"> and </w:t>
      </w:r>
      <w:r w:rsidRPr="00D069F0">
        <w:rPr>
          <w:b/>
          <w:bCs/>
        </w:rPr>
        <w:t>higher availability</w:t>
      </w:r>
      <w:r w:rsidRPr="00D069F0">
        <w:t>.</w:t>
      </w:r>
    </w:p>
    <w:p w14:paraId="7E04D437" w14:textId="77777777" w:rsidR="00D069F0" w:rsidRPr="00D069F0" w:rsidRDefault="00D069F0" w:rsidP="00D069F0">
      <w:r w:rsidRPr="00D069F0">
        <w:pict w14:anchorId="7E93D589">
          <v:rect id="_x0000_i1079" style="width:0;height:1.5pt" o:hralign="center" o:hrstd="t" o:hr="t" fillcolor="#a0a0a0" stroked="f"/>
        </w:pict>
      </w:r>
    </w:p>
    <w:p w14:paraId="1A4E2C62" w14:textId="77777777" w:rsidR="00D069F0" w:rsidRPr="00D069F0" w:rsidRDefault="00D069F0" w:rsidP="00D069F0">
      <w:pPr>
        <w:rPr>
          <w:b/>
          <w:bCs/>
        </w:rPr>
      </w:pPr>
      <w:r w:rsidRPr="00D069F0">
        <w:rPr>
          <w:b/>
          <w:bCs/>
        </w:rPr>
        <w:t>2. Security Concerns over Public Internet</w:t>
      </w:r>
    </w:p>
    <w:p w14:paraId="44095C61" w14:textId="77777777" w:rsidR="00D069F0" w:rsidRPr="00D069F0" w:rsidRDefault="00D069F0" w:rsidP="00D069F0">
      <w:r w:rsidRPr="00D069F0">
        <w:rPr>
          <w:b/>
          <w:bCs/>
        </w:rPr>
        <w:t>Problem</w:t>
      </w:r>
      <w:r w:rsidRPr="00D069F0">
        <w:t>: Data traversing the public internet is more vulnerable to interception or attack.</w:t>
      </w:r>
      <w:r w:rsidRPr="00D069F0">
        <w:br/>
      </w:r>
      <w:r w:rsidRPr="00D069F0">
        <w:rPr>
          <w:b/>
          <w:bCs/>
        </w:rPr>
        <w:t>How ExpressRoute Helps</w:t>
      </w:r>
      <w:r w:rsidRPr="00D069F0">
        <w:t xml:space="preserve">: It </w:t>
      </w:r>
      <w:r w:rsidRPr="00D069F0">
        <w:rPr>
          <w:b/>
          <w:bCs/>
        </w:rPr>
        <w:t>bypasses the public internet</w:t>
      </w:r>
      <w:r w:rsidRPr="00D069F0">
        <w:t xml:space="preserve"> entirely, providing a </w:t>
      </w:r>
      <w:r w:rsidRPr="00D069F0">
        <w:rPr>
          <w:b/>
          <w:bCs/>
        </w:rPr>
        <w:t>private, secure path</w:t>
      </w:r>
      <w:r w:rsidRPr="00D069F0">
        <w:t xml:space="preserve"> into Microsoft’s cloud—ideal for sensitive workloads.</w:t>
      </w:r>
    </w:p>
    <w:p w14:paraId="3629D898" w14:textId="77777777" w:rsidR="00D069F0" w:rsidRPr="00D069F0" w:rsidRDefault="00D069F0" w:rsidP="00D069F0">
      <w:r w:rsidRPr="00D069F0">
        <w:pict w14:anchorId="0873DE56">
          <v:rect id="_x0000_i1080" style="width:0;height:1.5pt" o:hralign="center" o:hrstd="t" o:hr="t" fillcolor="#a0a0a0" stroked="f"/>
        </w:pict>
      </w:r>
    </w:p>
    <w:p w14:paraId="7E671382" w14:textId="77777777" w:rsidR="00D069F0" w:rsidRPr="00D069F0" w:rsidRDefault="00D069F0" w:rsidP="00D069F0">
      <w:pPr>
        <w:rPr>
          <w:b/>
          <w:bCs/>
        </w:rPr>
      </w:pPr>
      <w:r w:rsidRPr="00D069F0">
        <w:rPr>
          <w:b/>
          <w:bCs/>
        </w:rPr>
        <w:t>3. Regulatory &amp; Compliance Requirements</w:t>
      </w:r>
    </w:p>
    <w:p w14:paraId="53646FB1" w14:textId="77777777" w:rsidR="00D069F0" w:rsidRPr="00D069F0" w:rsidRDefault="00D069F0" w:rsidP="00D069F0">
      <w:r w:rsidRPr="00D069F0">
        <w:rPr>
          <w:b/>
          <w:bCs/>
        </w:rPr>
        <w:t>Problem</w:t>
      </w:r>
      <w:r w:rsidRPr="00D069F0">
        <w:t>: Certain industries (finance, healthcare, etc.) must meet strict compliance standards for data handling and transfer.</w:t>
      </w:r>
      <w:r w:rsidRPr="00D069F0">
        <w:br/>
      </w:r>
      <w:r w:rsidRPr="00D069F0">
        <w:rPr>
          <w:b/>
          <w:bCs/>
        </w:rPr>
        <w:t>How ExpressRoute Helps</w:t>
      </w:r>
      <w:r w:rsidRPr="00D069F0">
        <w:t xml:space="preserve">: It supports compliance by </w:t>
      </w:r>
      <w:r w:rsidRPr="00D069F0">
        <w:rPr>
          <w:b/>
          <w:bCs/>
        </w:rPr>
        <w:t>keeping traffic off the public internet</w:t>
      </w:r>
      <w:r w:rsidRPr="00D069F0">
        <w:t xml:space="preserve">, aligning with </w:t>
      </w:r>
      <w:r w:rsidRPr="00D069F0">
        <w:rPr>
          <w:b/>
          <w:bCs/>
        </w:rPr>
        <w:t>industry-specific regulatory frameworks</w:t>
      </w:r>
      <w:r w:rsidRPr="00D069F0">
        <w:t>.</w:t>
      </w:r>
    </w:p>
    <w:p w14:paraId="4F1DB0BE" w14:textId="77777777" w:rsidR="00D069F0" w:rsidRPr="00D069F0" w:rsidRDefault="00D069F0" w:rsidP="00D069F0">
      <w:r w:rsidRPr="00D069F0">
        <w:pict w14:anchorId="60254AF4">
          <v:rect id="_x0000_i1081" style="width:0;height:1.5pt" o:hralign="center" o:hrstd="t" o:hr="t" fillcolor="#a0a0a0" stroked="f"/>
        </w:pict>
      </w:r>
    </w:p>
    <w:p w14:paraId="411241E3" w14:textId="77777777" w:rsidR="00D069F0" w:rsidRPr="00D069F0" w:rsidRDefault="00D069F0" w:rsidP="00D069F0">
      <w:pPr>
        <w:rPr>
          <w:b/>
          <w:bCs/>
        </w:rPr>
      </w:pPr>
      <w:r w:rsidRPr="00D069F0">
        <w:rPr>
          <w:b/>
          <w:bCs/>
        </w:rPr>
        <w:t>4. Slow Performance in Hybrid Cloud Scenarios</w:t>
      </w:r>
    </w:p>
    <w:p w14:paraId="74768BA3" w14:textId="77777777" w:rsidR="00D069F0" w:rsidRPr="00D069F0" w:rsidRDefault="00D069F0" w:rsidP="00D069F0">
      <w:r w:rsidRPr="00D069F0">
        <w:rPr>
          <w:b/>
          <w:bCs/>
        </w:rPr>
        <w:t>Problem</w:t>
      </w:r>
      <w:r w:rsidRPr="00D069F0">
        <w:t>: Hybrid environments can suffer from slow or inconsistent performance between on-prem and Azure.</w:t>
      </w:r>
      <w:r w:rsidRPr="00D069F0">
        <w:br/>
      </w:r>
      <w:r w:rsidRPr="00D069F0">
        <w:rPr>
          <w:b/>
          <w:bCs/>
        </w:rPr>
        <w:t>How ExpressRoute Helps</w:t>
      </w:r>
      <w:r w:rsidRPr="00D069F0">
        <w:t xml:space="preserve">: Offers </w:t>
      </w:r>
      <w:r w:rsidRPr="00D069F0">
        <w:rPr>
          <w:b/>
          <w:bCs/>
        </w:rPr>
        <w:t>low-latency, high-throughput</w:t>
      </w:r>
      <w:r w:rsidRPr="00D069F0">
        <w:t xml:space="preserve"> connectivity that’s ideal for </w:t>
      </w:r>
      <w:r w:rsidRPr="00D069F0">
        <w:rPr>
          <w:b/>
          <w:bCs/>
        </w:rPr>
        <w:t>hybrid architectures</w:t>
      </w:r>
      <w:r w:rsidRPr="00D069F0">
        <w:t>, enabling seamless integration of resources.</w:t>
      </w:r>
    </w:p>
    <w:p w14:paraId="02D7D4D2" w14:textId="77777777" w:rsidR="00D069F0" w:rsidRPr="00D069F0" w:rsidRDefault="00D069F0" w:rsidP="00D069F0">
      <w:r w:rsidRPr="00D069F0">
        <w:pict w14:anchorId="11B957F2">
          <v:rect id="_x0000_i1082" style="width:0;height:1.5pt" o:hralign="center" o:hrstd="t" o:hr="t" fillcolor="#a0a0a0" stroked="f"/>
        </w:pict>
      </w:r>
    </w:p>
    <w:p w14:paraId="2D0C1F48" w14:textId="77777777" w:rsidR="00D069F0" w:rsidRPr="00D069F0" w:rsidRDefault="00D069F0" w:rsidP="00D069F0">
      <w:pPr>
        <w:rPr>
          <w:b/>
          <w:bCs/>
        </w:rPr>
      </w:pPr>
      <w:r w:rsidRPr="00D069F0">
        <w:rPr>
          <w:b/>
          <w:bCs/>
        </w:rPr>
        <w:t>5. Large Data Transfer Costs</w:t>
      </w:r>
    </w:p>
    <w:p w14:paraId="4518E054" w14:textId="77777777" w:rsidR="00D069F0" w:rsidRPr="00D069F0" w:rsidRDefault="00D069F0" w:rsidP="00D069F0">
      <w:r w:rsidRPr="00D069F0">
        <w:rPr>
          <w:b/>
          <w:bCs/>
        </w:rPr>
        <w:t>Problem</w:t>
      </w:r>
      <w:r w:rsidRPr="00D069F0">
        <w:t>: Moving large volumes of data over the public internet can incur high egress charges and delays.</w:t>
      </w:r>
      <w:r w:rsidRPr="00D069F0">
        <w:br/>
      </w:r>
      <w:r w:rsidRPr="00D069F0">
        <w:rPr>
          <w:b/>
          <w:bCs/>
        </w:rPr>
        <w:t>How ExpressRoute Helps</w:t>
      </w:r>
      <w:r w:rsidRPr="00D069F0">
        <w:t xml:space="preserve">: </w:t>
      </w:r>
      <w:r w:rsidRPr="00D069F0">
        <w:rPr>
          <w:b/>
          <w:bCs/>
        </w:rPr>
        <w:t>Unlimited data plans</w:t>
      </w:r>
      <w:r w:rsidRPr="00D069F0">
        <w:t xml:space="preserve"> and </w:t>
      </w:r>
      <w:r w:rsidRPr="00D069F0">
        <w:rPr>
          <w:b/>
          <w:bCs/>
        </w:rPr>
        <w:t>reduced outbound data transfer costs</w:t>
      </w:r>
      <w:r w:rsidRPr="00D069F0">
        <w:t xml:space="preserve"> make it more economical for </w:t>
      </w:r>
      <w:r w:rsidRPr="00D069F0">
        <w:rPr>
          <w:b/>
          <w:bCs/>
        </w:rPr>
        <w:t>bulk data transfers</w:t>
      </w:r>
      <w:r w:rsidRPr="00D069F0">
        <w:t>, such as backups or disaster recovery.</w:t>
      </w:r>
    </w:p>
    <w:p w14:paraId="6662D8D2" w14:textId="77777777" w:rsidR="00D069F0" w:rsidRPr="00D069F0" w:rsidRDefault="00D069F0" w:rsidP="00D069F0">
      <w:r w:rsidRPr="00D069F0">
        <w:pict w14:anchorId="0E6FA892">
          <v:rect id="_x0000_i1083" style="width:0;height:1.5pt" o:hralign="center" o:hrstd="t" o:hr="t" fillcolor="#a0a0a0" stroked="f"/>
        </w:pict>
      </w:r>
    </w:p>
    <w:p w14:paraId="7924D61D" w14:textId="77777777" w:rsidR="00D069F0" w:rsidRPr="00D069F0" w:rsidRDefault="00D069F0" w:rsidP="00D069F0">
      <w:pPr>
        <w:rPr>
          <w:b/>
          <w:bCs/>
        </w:rPr>
      </w:pPr>
      <w:r w:rsidRPr="00D069F0">
        <w:rPr>
          <w:b/>
          <w:bCs/>
        </w:rPr>
        <w:lastRenderedPageBreak/>
        <w:t>6. Inefficient Disaster Recovery Solutions</w:t>
      </w:r>
    </w:p>
    <w:p w14:paraId="153710F9" w14:textId="77777777" w:rsidR="00D069F0" w:rsidRPr="00D069F0" w:rsidRDefault="00D069F0" w:rsidP="00D069F0">
      <w:r w:rsidRPr="00D069F0">
        <w:rPr>
          <w:b/>
          <w:bCs/>
        </w:rPr>
        <w:t>Problem</w:t>
      </w:r>
      <w:r w:rsidRPr="00D069F0">
        <w:t>: Internet-based DR sites can be too slow or unreliable during a failover.</w:t>
      </w:r>
      <w:r w:rsidRPr="00D069F0">
        <w:br/>
      </w:r>
      <w:r w:rsidRPr="00D069F0">
        <w:rPr>
          <w:b/>
          <w:bCs/>
        </w:rPr>
        <w:t>How ExpressRoute Helps</w:t>
      </w:r>
      <w:r w:rsidRPr="00D069F0">
        <w:t xml:space="preserve">: Provides a </w:t>
      </w:r>
      <w:r w:rsidRPr="00D069F0">
        <w:rPr>
          <w:b/>
          <w:bCs/>
        </w:rPr>
        <w:t>stable, high-speed connection</w:t>
      </w:r>
      <w:r w:rsidRPr="00D069F0">
        <w:t xml:space="preserve"> to Azure Site Recovery, enabling </w:t>
      </w:r>
      <w:r w:rsidRPr="00D069F0">
        <w:rPr>
          <w:b/>
          <w:bCs/>
        </w:rPr>
        <w:t>fast replication</w:t>
      </w:r>
      <w:r w:rsidRPr="00D069F0">
        <w:t xml:space="preserve"> and </w:t>
      </w:r>
      <w:r w:rsidRPr="00D069F0">
        <w:rPr>
          <w:b/>
          <w:bCs/>
        </w:rPr>
        <w:t>reliable failover</w:t>
      </w:r>
      <w:r w:rsidRPr="00D069F0">
        <w:t>.</w:t>
      </w:r>
    </w:p>
    <w:p w14:paraId="7C92CC70" w14:textId="77777777" w:rsidR="00D069F0" w:rsidRPr="00D069F0" w:rsidRDefault="00D069F0" w:rsidP="00D069F0">
      <w:r w:rsidRPr="00D069F0">
        <w:pict w14:anchorId="6CA2B1B8">
          <v:rect id="_x0000_i1084" style="width:0;height:1.5pt" o:hralign="center" o:hrstd="t" o:hr="t" fillcolor="#a0a0a0" stroked="f"/>
        </w:pict>
      </w:r>
    </w:p>
    <w:p w14:paraId="26B9D66E" w14:textId="77777777" w:rsidR="00D069F0" w:rsidRPr="00D069F0" w:rsidRDefault="00D069F0" w:rsidP="00D069F0">
      <w:pPr>
        <w:rPr>
          <w:b/>
          <w:bCs/>
        </w:rPr>
      </w:pPr>
      <w:r w:rsidRPr="00D069F0">
        <w:rPr>
          <w:b/>
          <w:bCs/>
        </w:rPr>
        <w:t>7. Inadequate Support for Real-Time Applications</w:t>
      </w:r>
    </w:p>
    <w:p w14:paraId="4264099C" w14:textId="77777777" w:rsidR="00D069F0" w:rsidRPr="00D069F0" w:rsidRDefault="00D069F0" w:rsidP="00D069F0">
      <w:r w:rsidRPr="00D069F0">
        <w:rPr>
          <w:b/>
          <w:bCs/>
        </w:rPr>
        <w:t>Problem</w:t>
      </w:r>
      <w:r w:rsidRPr="00D069F0">
        <w:t>: Apps like VoIP, video conferencing, or real-time analytics require low latency and high reliability.</w:t>
      </w:r>
      <w:r w:rsidRPr="00D069F0">
        <w:br/>
      </w:r>
      <w:r w:rsidRPr="00D069F0">
        <w:rPr>
          <w:b/>
          <w:bCs/>
        </w:rPr>
        <w:t>How ExpressRoute Helps</w:t>
      </w:r>
      <w:r w:rsidRPr="00D069F0">
        <w:t xml:space="preserve">: Delivers </w:t>
      </w:r>
      <w:r w:rsidRPr="00D069F0">
        <w:rPr>
          <w:b/>
          <w:bCs/>
        </w:rPr>
        <w:t>sub-millisecond latency</w:t>
      </w:r>
      <w:r w:rsidRPr="00D069F0">
        <w:t xml:space="preserve">, </w:t>
      </w:r>
      <w:r w:rsidRPr="00D069F0">
        <w:rPr>
          <w:b/>
          <w:bCs/>
        </w:rPr>
        <w:t>consistent bandwidth</w:t>
      </w:r>
      <w:r w:rsidRPr="00D069F0">
        <w:t xml:space="preserve">, and </w:t>
      </w:r>
      <w:r w:rsidRPr="00D069F0">
        <w:rPr>
          <w:b/>
          <w:bCs/>
        </w:rPr>
        <w:t>minimal jitter</w:t>
      </w:r>
      <w:r w:rsidRPr="00D069F0">
        <w:t xml:space="preserve">, which are essential for </w:t>
      </w:r>
      <w:r w:rsidRPr="00D069F0">
        <w:rPr>
          <w:b/>
          <w:bCs/>
        </w:rPr>
        <w:t>real-time apps</w:t>
      </w:r>
      <w:r w:rsidRPr="00D069F0">
        <w:t>.</w:t>
      </w:r>
    </w:p>
    <w:p w14:paraId="12D182BC" w14:textId="77777777" w:rsidR="00D069F0" w:rsidRPr="00D069F0" w:rsidRDefault="00D069F0" w:rsidP="00D069F0">
      <w:r w:rsidRPr="00D069F0">
        <w:pict w14:anchorId="3888C107">
          <v:rect id="_x0000_i1085" style="width:0;height:1.5pt" o:hralign="center" o:hrstd="t" o:hr="t" fillcolor="#a0a0a0" stroked="f"/>
        </w:pict>
      </w:r>
    </w:p>
    <w:p w14:paraId="0A9130B4" w14:textId="77777777" w:rsidR="00D069F0" w:rsidRPr="00D069F0" w:rsidRDefault="00D069F0" w:rsidP="00D069F0">
      <w:pPr>
        <w:rPr>
          <w:b/>
          <w:bCs/>
        </w:rPr>
      </w:pPr>
      <w:r w:rsidRPr="00D069F0">
        <w:rPr>
          <w:b/>
          <w:bCs/>
        </w:rPr>
        <w:t>8. Need for Private Connectivity to Microsoft SaaS (e.g., M365)</w:t>
      </w:r>
    </w:p>
    <w:p w14:paraId="7F062B06" w14:textId="77777777" w:rsidR="00D069F0" w:rsidRPr="00D069F0" w:rsidRDefault="00D069F0" w:rsidP="00D069F0">
      <w:r w:rsidRPr="00D069F0">
        <w:rPr>
          <w:b/>
          <w:bCs/>
        </w:rPr>
        <w:t>Problem</w:t>
      </w:r>
      <w:r w:rsidRPr="00D069F0">
        <w:t>: Access to Microsoft 365 over the public internet may not meet enterprise SLAs.</w:t>
      </w:r>
      <w:r w:rsidRPr="00D069F0">
        <w:br/>
      </w:r>
      <w:r w:rsidRPr="00D069F0">
        <w:rPr>
          <w:b/>
          <w:bCs/>
        </w:rPr>
        <w:t>How ExpressRoute Helps</w:t>
      </w:r>
      <w:r w:rsidRPr="00D069F0">
        <w:t xml:space="preserve">: ExpressRoute offers </w:t>
      </w:r>
      <w:r w:rsidRPr="00D069F0">
        <w:rPr>
          <w:b/>
          <w:bCs/>
        </w:rPr>
        <w:t>Microsoft Peering</w:t>
      </w:r>
      <w:r w:rsidRPr="00D069F0">
        <w:t xml:space="preserve">, allowing </w:t>
      </w:r>
      <w:r w:rsidRPr="00D069F0">
        <w:rPr>
          <w:b/>
          <w:bCs/>
        </w:rPr>
        <w:t>private connectivity to Microsoft SaaS</w:t>
      </w:r>
      <w:r w:rsidRPr="00D069F0">
        <w:t xml:space="preserve"> services like Microsoft 365 and Dynamics 365 (note: M365 over ER is only recommended in specific scenarios).</w:t>
      </w:r>
    </w:p>
    <w:p w14:paraId="2AAD89E1" w14:textId="77777777" w:rsidR="00D069F0" w:rsidRPr="00D069F0" w:rsidRDefault="00D069F0" w:rsidP="00D069F0">
      <w:r w:rsidRPr="00D069F0">
        <w:pict w14:anchorId="7161F3A5">
          <v:rect id="_x0000_i1086" style="width:0;height:1.5pt" o:hralign="center" o:hrstd="t" o:hr="t" fillcolor="#a0a0a0" stroked="f"/>
        </w:pict>
      </w:r>
    </w:p>
    <w:p w14:paraId="5E8F4A96" w14:textId="77777777" w:rsidR="00D069F0" w:rsidRPr="00D069F0" w:rsidRDefault="00D069F0" w:rsidP="00D069F0">
      <w:pPr>
        <w:rPr>
          <w:b/>
          <w:bCs/>
        </w:rPr>
      </w:pPr>
      <w:r w:rsidRPr="00D069F0">
        <w:rPr>
          <w:b/>
          <w:bCs/>
        </w:rPr>
        <w:t>9. Limited Connectivity Between Global Offices and Azure Regions</w:t>
      </w:r>
    </w:p>
    <w:p w14:paraId="3A2D5221" w14:textId="77777777" w:rsidR="00D069F0" w:rsidRPr="00D069F0" w:rsidRDefault="00D069F0" w:rsidP="00D069F0">
      <w:r w:rsidRPr="00D069F0">
        <w:rPr>
          <w:b/>
          <w:bCs/>
        </w:rPr>
        <w:t>Problem</w:t>
      </w:r>
      <w:r w:rsidRPr="00D069F0">
        <w:t>: Global organizations often face performance issues when connecting remote sites to Azure regions.</w:t>
      </w:r>
      <w:r w:rsidRPr="00D069F0">
        <w:br/>
      </w:r>
      <w:r w:rsidRPr="00D069F0">
        <w:rPr>
          <w:b/>
          <w:bCs/>
        </w:rPr>
        <w:t>How ExpressRoute Helps</w:t>
      </w:r>
      <w:r w:rsidRPr="00D069F0">
        <w:t xml:space="preserve">: Enables </w:t>
      </w:r>
      <w:r w:rsidRPr="00D069F0">
        <w:rPr>
          <w:b/>
          <w:bCs/>
        </w:rPr>
        <w:t>global connectivity</w:t>
      </w:r>
      <w:r w:rsidRPr="00D069F0">
        <w:t xml:space="preserve"> via </w:t>
      </w:r>
      <w:r w:rsidRPr="00D069F0">
        <w:rPr>
          <w:b/>
          <w:bCs/>
        </w:rPr>
        <w:t>ExpressRoute Global Reach</w:t>
      </w:r>
      <w:r w:rsidRPr="00D069F0">
        <w:t xml:space="preserve">, which can </w:t>
      </w:r>
      <w:r w:rsidRPr="00D069F0">
        <w:rPr>
          <w:b/>
          <w:bCs/>
        </w:rPr>
        <w:t>interconnect branch offices</w:t>
      </w:r>
      <w:r w:rsidRPr="00D069F0">
        <w:t xml:space="preserve"> across geographies using Microsoft’s backbone.</w:t>
      </w:r>
    </w:p>
    <w:p w14:paraId="77B49C91" w14:textId="77777777" w:rsidR="00D069F0" w:rsidRPr="00D069F0" w:rsidRDefault="00D069F0" w:rsidP="00D069F0">
      <w:r w:rsidRPr="00D069F0">
        <w:pict w14:anchorId="55CCF36E">
          <v:rect id="_x0000_i1087" style="width:0;height:1.5pt" o:hralign="center" o:hrstd="t" o:hr="t" fillcolor="#a0a0a0" stroked="f"/>
        </w:pict>
      </w:r>
    </w:p>
    <w:p w14:paraId="66E76C0C" w14:textId="77777777" w:rsidR="00D069F0" w:rsidRPr="00D069F0" w:rsidRDefault="00D069F0" w:rsidP="00D069F0">
      <w:pPr>
        <w:rPr>
          <w:b/>
          <w:bCs/>
        </w:rPr>
      </w:pPr>
      <w:r w:rsidRPr="00D069F0">
        <w:rPr>
          <w:b/>
          <w:bCs/>
        </w:rPr>
        <w:t>10. Shared Public Bandwidth Bottlenecks</w:t>
      </w:r>
    </w:p>
    <w:p w14:paraId="5728EE7C" w14:textId="77777777" w:rsidR="00D069F0" w:rsidRPr="00D069F0" w:rsidRDefault="00D069F0" w:rsidP="00D069F0">
      <w:r w:rsidRPr="00D069F0">
        <w:rPr>
          <w:b/>
          <w:bCs/>
        </w:rPr>
        <w:t>Problem</w:t>
      </w:r>
      <w:r w:rsidRPr="00D069F0">
        <w:t>: Internet links shared with other users can become congested during peak hours.</w:t>
      </w:r>
      <w:r w:rsidRPr="00D069F0">
        <w:br/>
      </w:r>
      <w:r w:rsidRPr="00D069F0">
        <w:rPr>
          <w:b/>
          <w:bCs/>
        </w:rPr>
        <w:t>How ExpressRoute Helps</w:t>
      </w:r>
      <w:r w:rsidRPr="00D069F0">
        <w:t xml:space="preserve">: Ensures </w:t>
      </w:r>
      <w:r w:rsidRPr="00D069F0">
        <w:rPr>
          <w:b/>
          <w:bCs/>
        </w:rPr>
        <w:t>dedicated bandwidth</w:t>
      </w:r>
      <w:r w:rsidRPr="00D069F0">
        <w:t xml:space="preserve"> (e.g., 50 Mbps to 100 Gbps), allowing you to </w:t>
      </w:r>
      <w:r w:rsidRPr="00D069F0">
        <w:rPr>
          <w:b/>
          <w:bCs/>
        </w:rPr>
        <w:t>scale predictably</w:t>
      </w:r>
      <w:r w:rsidRPr="00D069F0">
        <w:t xml:space="preserve"> without competing for throughput.</w:t>
      </w:r>
    </w:p>
    <w:p w14:paraId="5C68D790" w14:textId="77777777" w:rsidR="00D069F0" w:rsidRDefault="00D069F0" w:rsidP="00D069F0"/>
    <w:sectPr w:rsidR="00D069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9F0"/>
    <w:rsid w:val="003366F5"/>
    <w:rsid w:val="00D06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B23882"/>
  <w15:chartTrackingRefBased/>
  <w15:docId w15:val="{71DE27FB-9933-4AB5-A8E4-F25B9B062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069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69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69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69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69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69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69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69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69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69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69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69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69F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69F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69F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69F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69F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69F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69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69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69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69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69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69F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69F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69F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69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69F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69F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84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42EF9DB88E434F87ABC22941F021F3" ma:contentTypeVersion="19" ma:contentTypeDescription="Create a new document." ma:contentTypeScope="" ma:versionID="10d70526582901a03e26c9e98211f3a6">
  <xsd:schema xmlns:xsd="http://www.w3.org/2001/XMLSchema" xmlns:xs="http://www.w3.org/2001/XMLSchema" xmlns:p="http://schemas.microsoft.com/office/2006/metadata/properties" xmlns:ns2="9edd360d-ccb2-423d-892c-d1b2a03c1783" xmlns:ns3="239d4875-2ade-45e4-8cce-29933eb34c59" targetNamespace="http://schemas.microsoft.com/office/2006/metadata/properties" ma:root="true" ma:fieldsID="a290122681246ed064b3de5141c139d4" ns2:_="" ns3:_="">
    <xsd:import namespace="9edd360d-ccb2-423d-892c-d1b2a03c1783"/>
    <xsd:import namespace="239d4875-2ade-45e4-8cce-29933eb34c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d360d-ccb2-423d-892c-d1b2a03c17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db4ddee-5e58-4560-99ef-1c84dade78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9d4875-2ade-45e4-8cce-29933eb34c5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5048177-a588-407a-9c24-2988bda5482a}" ma:internalName="TaxCatchAll" ma:showField="CatchAllData" ma:web="239d4875-2ade-45e4-8cce-29933eb34c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dd360d-ccb2-423d-892c-d1b2a03c1783">
      <Terms xmlns="http://schemas.microsoft.com/office/infopath/2007/PartnerControls"/>
    </lcf76f155ced4ddcb4097134ff3c332f>
    <TaxCatchAll xmlns="239d4875-2ade-45e4-8cce-29933eb34c59" xsi:nil="true"/>
  </documentManagement>
</p:properties>
</file>

<file path=customXml/itemProps1.xml><?xml version="1.0" encoding="utf-8"?>
<ds:datastoreItem xmlns:ds="http://schemas.openxmlformats.org/officeDocument/2006/customXml" ds:itemID="{FACFA233-2D19-468B-98BA-51C80F6FA5BE}"/>
</file>

<file path=customXml/itemProps2.xml><?xml version="1.0" encoding="utf-8"?>
<ds:datastoreItem xmlns:ds="http://schemas.openxmlformats.org/officeDocument/2006/customXml" ds:itemID="{BC3C6801-34BB-4EB6-8F5E-CBB9CFCE4CB0}"/>
</file>

<file path=customXml/itemProps3.xml><?xml version="1.0" encoding="utf-8"?>
<ds:datastoreItem xmlns:ds="http://schemas.openxmlformats.org/officeDocument/2006/customXml" ds:itemID="{3DA78BC6-1CB3-4956-92A3-A752FB0AEB7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2671</Characters>
  <Application>Microsoft Office Word</Application>
  <DocSecurity>0</DocSecurity>
  <Lines>22</Lines>
  <Paragraphs>6</Paragraphs>
  <ScaleCrop>false</ScaleCrop>
  <Company>Ingram Micro Inc.</Company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Ellaway, Ian</dc:creator>
  <cp:keywords/>
  <dc:description/>
  <cp:lastModifiedBy>Ellaway, Ian</cp:lastModifiedBy>
  <cp:revision>1</cp:revision>
  <dcterms:created xsi:type="dcterms:W3CDTF">2025-07-30T10:25:00Z</dcterms:created>
  <dcterms:modified xsi:type="dcterms:W3CDTF">2025-07-30T10:26:00Z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0x0101007E42EF9DB88E434F87ABC22941F021F3</vt:lpwstr>
  </property>
</Properties>
</file>